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3C3" w:rsidRPr="001C03C3" w:rsidRDefault="001C03C3" w:rsidP="00287235">
      <w:pPr>
        <w:pStyle w:val="a3"/>
        <w:ind w:left="125" w:right="125" w:firstLine="250"/>
        <w:jc w:val="both"/>
        <w:rPr>
          <w:b/>
          <w:color w:val="000000"/>
          <w:sz w:val="27"/>
          <w:szCs w:val="27"/>
        </w:rPr>
      </w:pPr>
      <w:r w:rsidRPr="001C03C3">
        <w:rPr>
          <w:b/>
          <w:color w:val="000000"/>
          <w:sz w:val="27"/>
          <w:szCs w:val="27"/>
        </w:rPr>
        <w:t>Предмет микробиологии</w:t>
      </w:r>
    </w:p>
    <w:p w:rsidR="00287235" w:rsidRDefault="00287235" w:rsidP="0060158E">
      <w:pPr>
        <w:pStyle w:val="a3"/>
        <w:ind w:left="125" w:right="125" w:firstLine="58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Микробиология изучает морфологию, физиологию и биохимию микроорганизмов, их взаимодействие с живой и мертвой природой, практическое использование полезных свойств и устранение их вредного действия. Микробиология - отдельная отрасль биологической науки.</w:t>
      </w:r>
    </w:p>
    <w:p w:rsidR="00287235" w:rsidRDefault="00287235" w:rsidP="0060158E">
      <w:pPr>
        <w:pStyle w:val="a3"/>
        <w:ind w:left="125" w:right="125" w:firstLine="58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Микроорганизмы, или, кратко, микробы, представляют собой в основном обширную группу низших одноклеточных и </w:t>
      </w:r>
      <w:proofErr w:type="spellStart"/>
      <w:r>
        <w:rPr>
          <w:color w:val="000000"/>
          <w:sz w:val="27"/>
          <w:szCs w:val="27"/>
        </w:rPr>
        <w:t>доклеточных</w:t>
      </w:r>
      <w:proofErr w:type="spellEnd"/>
      <w:r>
        <w:rPr>
          <w:color w:val="000000"/>
          <w:sz w:val="27"/>
          <w:szCs w:val="27"/>
        </w:rPr>
        <w:t xml:space="preserve"> организмов, имеющих микроскопические и субмикроскопические размеры в продолжение всей своей жизни.</w:t>
      </w:r>
    </w:p>
    <w:p w:rsidR="00287235" w:rsidRDefault="00287235" w:rsidP="0060158E">
      <w:pPr>
        <w:pStyle w:val="a3"/>
        <w:ind w:left="125" w:right="125" w:firstLine="58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 огромном царстве этих существ различают следующие группы: бактерии, спирохеты, риккетсии, актиномицеты, вирусы, микроскопические грибы и водоросли. Некоторые авторы объединяют спирохеты и риккетсии с бактериями. Грибы и водоросли составляют предмет изучения таких наук, как микология и альгология.</w:t>
      </w:r>
    </w:p>
    <w:p w:rsidR="00287235" w:rsidRDefault="00287235" w:rsidP="0060158E">
      <w:pPr>
        <w:pStyle w:val="a3"/>
        <w:ind w:left="125" w:right="125" w:firstLine="58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Таким образом, микробиология изучает организмы, относящиеся к различным систематическим группам.</w:t>
      </w:r>
    </w:p>
    <w:p w:rsidR="00287235" w:rsidRDefault="00287235" w:rsidP="0060158E">
      <w:pPr>
        <w:pStyle w:val="a3"/>
        <w:ind w:left="125" w:right="125" w:firstLine="583"/>
        <w:jc w:val="both"/>
        <w:rPr>
          <w:color w:val="000000"/>
          <w:sz w:val="27"/>
          <w:szCs w:val="27"/>
        </w:rPr>
      </w:pPr>
      <w:r>
        <w:rPr>
          <w:i/>
          <w:iCs/>
          <w:color w:val="000000"/>
          <w:sz w:val="27"/>
          <w:szCs w:val="27"/>
        </w:rPr>
        <w:t>Общая микробиология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изучает основные закономерности развития и жизнедеятельности микроорганизмов и их роль в природе. Знание этих закономерностей является основой для работы в любой отрасли микробиологии, участвующей в разрешении общебиологических вопросов: видообразования, наследственности, изменчивости, круговорота веще</w:t>
      </w:r>
      <w:proofErr w:type="gramStart"/>
      <w:r>
        <w:rPr>
          <w:color w:val="000000"/>
          <w:sz w:val="27"/>
          <w:szCs w:val="27"/>
        </w:rPr>
        <w:t>ств в пр</w:t>
      </w:r>
      <w:proofErr w:type="gramEnd"/>
      <w:r>
        <w:rPr>
          <w:color w:val="000000"/>
          <w:sz w:val="27"/>
          <w:szCs w:val="27"/>
        </w:rPr>
        <w:t>ироде и др.</w:t>
      </w:r>
    </w:p>
    <w:p w:rsidR="00287235" w:rsidRDefault="00287235" w:rsidP="0060158E">
      <w:pPr>
        <w:pStyle w:val="a3"/>
        <w:ind w:left="125" w:right="125" w:firstLine="58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Микробиология теснейшим образом связана с практической деятельностью человека. Она возникла и развивалась в результате потребностей промышленности, медицины и сельского хозяйства.</w:t>
      </w:r>
    </w:p>
    <w:p w:rsidR="002417F9" w:rsidRDefault="002417F9" w:rsidP="006015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6015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Морфология бактерий.</w:t>
      </w:r>
    </w:p>
    <w:p w:rsidR="0060158E" w:rsidRPr="0060158E" w:rsidRDefault="0060158E" w:rsidP="006015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2417F9" w:rsidRDefault="002417F9" w:rsidP="002417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бактерий характерны клетки трех основных форм: шаровидная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(сферическая), или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кокковидная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 греч.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kokkos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зерно), цилиндрическая (палочковидная) и извитая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417F9" w:rsidRDefault="002417F9" w:rsidP="002417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Кокковидные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бактерии обычно имеют форму правильного шара диаметром 1,0–2,0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мкм, но могут быть овальными, эллипсоидными,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бобовидными.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Кокковидные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бактерии способны делиться в нескольких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плос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костях</w:t>
      </w:r>
      <w:proofErr w:type="gram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 этом после деления клетки могут не расходиться и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различного вида скопления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417F9" w:rsidRDefault="002417F9" w:rsidP="002417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деление кокков происходит в одной плоскости, то могут </w:t>
      </w:r>
      <w:proofErr w:type="spellStart"/>
      <w:proofErr w:type="gram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зовываться</w:t>
      </w:r>
      <w:proofErr w:type="spellEnd"/>
      <w:proofErr w:type="gram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пары клеток – диплококки (от лат.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diplos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двойной) и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цепоч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ки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клеток разной длины – стрептококки (от греч.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streptos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цепочка).</w:t>
      </w:r>
    </w:p>
    <w:p w:rsidR="002417F9" w:rsidRDefault="002417F9" w:rsidP="002417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Кокки, делящиеся в двух взаимно перпендикулярных плоскостях и не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расходящиеся после этого, образуют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тетрады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кокков (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тетракокки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) (от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лат.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tetra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четыре). Когда деление клеток происходит в трех взаимно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перпендикулярных плоскостях, образуются пакеты из восьми кокков в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виде тюков кубической формы (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сарцины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(от лат.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sarcina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связка, тюк).</w:t>
      </w:r>
    </w:p>
    <w:p w:rsidR="002417F9" w:rsidRDefault="002417F9" w:rsidP="002417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У некоторых видов бактерий при делении кокков в нескольких плоск</w:t>
      </w:r>
      <w:proofErr w:type="gram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стях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образовываться неправильные по форме скопления,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нающие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гроздья винограда – стафилококки (от лат.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staphyle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гроздь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винограда)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417F9" w:rsidRDefault="002417F9" w:rsidP="002417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Палочковидные (цилиндрические) клетки сильно различаются по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отношению длины клетки к ее поперечнику. Они делятся только в одной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плоскости – перпендикулярно оси цилиндра. Клетки при этом могут ра</w:t>
      </w:r>
      <w:proofErr w:type="gram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с-</w:t>
      </w:r>
      <w:proofErr w:type="gram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полагаться поодиночке (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монобактерии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), образовывать пары (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диплобактерии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) или цепочки (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стрептобактерии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417F9" w:rsidRDefault="002417F9" w:rsidP="002417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Извитые клетки могут иметь разное число завитков. В зависимости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формы и количества завитков различают три типа клеток: вибрионы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(от греч.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vibrio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извиваюсь, изгибаюсь) имеют один завиток, не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прев</w:t>
      </w:r>
      <w:proofErr w:type="gram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шающий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четверти оборота спирали (изогнутые клетки наподобие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запя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той); спириллы (от греч.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speira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спираль) имеют 3–5 крупных завитков и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спирохеты – большое количество мелких завитков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417F9" w:rsidRDefault="002417F9" w:rsidP="002417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описанных форм, которые преобладают среди бактерий, и</w:t>
      </w:r>
      <w:proofErr w:type="gram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з-</w:t>
      </w:r>
      <w:proofErr w:type="gram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вестны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клетки иных типов: клетки с выростами; булавовидной формы;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веретенообразные; ланцетовидные; разветвленные и неразветвленные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нитчатые; имеющие вид кольца, замкнутого или разомкнутого в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зависи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мости от стадии роста; ветвящиеся; напоминающие шестиугольную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звезду;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пластинкообразные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; в виде кусочков битого стекла, квадратиков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т. д.</w:t>
      </w:r>
    </w:p>
    <w:p w:rsidR="002417F9" w:rsidRDefault="002417F9" w:rsidP="002417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клеток большинства бактерий является устойчивым видовым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признаком. Однако существуют бактерии, обладающие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морфологич</w:t>
      </w:r>
      <w:proofErr w:type="gram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изменчивостью (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плеоморфизмом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), в зависимости от условий имею-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щие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 палочек, кокков или обнаруживающие слабое ветвление. У н</w:t>
      </w:r>
      <w:proofErr w:type="gram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е-</w:t>
      </w:r>
      <w:proofErr w:type="gram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которых видов бактерий при прохождении цикла развития также </w:t>
      </w:r>
      <w:proofErr w:type="spellStart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</w:t>
      </w:r>
      <w:proofErr w:type="spellEnd"/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28723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дается изменение формы клеток.</w:t>
      </w:r>
    </w:p>
    <w:p w:rsidR="00CE1857" w:rsidRDefault="00CE1857" w:rsidP="002417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0158E" w:rsidRPr="0060158E" w:rsidRDefault="0060158E" w:rsidP="0060158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15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Спорообразование бактерий</w:t>
      </w:r>
    </w:p>
    <w:p w:rsidR="00287235" w:rsidRPr="00287235" w:rsidRDefault="00287235" w:rsidP="00CE1857">
      <w:pPr>
        <w:spacing w:before="188" w:after="100" w:afterAutospacing="1" w:line="288" w:lineRule="atLeast"/>
        <w:ind w:right="313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Некоторые виды палочковидных бактерий (род </w:t>
      </w:r>
      <w:proofErr w:type="spell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Bacillus</w:t>
      </w:r>
      <w:proofErr w:type="spell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род </w:t>
      </w:r>
      <w:proofErr w:type="spell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Clostridium</w:t>
      </w:r>
      <w:proofErr w:type="spell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способны образовывать споры. Спорообразование индуцируется неблагоприятными условиями среды (изменением температуры, недостатком питательных веществ, накоплением токсичных продуктов обмена, изменением </w:t>
      </w:r>
      <w:proofErr w:type="spell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рН</w:t>
      </w:r>
      <w:proofErr w:type="spell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понижением содержания влаги и т.д.). Таким образом, спорообразование не является обязательной стадией развития спорообразующих бактерий.</w:t>
      </w:r>
    </w:p>
    <w:p w:rsidR="00287235" w:rsidRPr="00287235" w:rsidRDefault="00287235" w:rsidP="00CE1857">
      <w:pPr>
        <w:spacing w:before="188" w:after="100" w:afterAutospacing="1" w:line="288" w:lineRule="atLeast"/>
        <w:ind w:left="188" w:right="3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клетке</w:t>
      </w:r>
      <w:r w:rsidR="00CE1857" w:rsidRPr="00CE1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всегда образуется только</w:t>
      </w:r>
      <w:r w:rsidR="00CE1857" w:rsidRPr="00CE1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 спора.</w:t>
      </w:r>
    </w:p>
    <w:p w:rsidR="00287235" w:rsidRPr="00287235" w:rsidRDefault="00287235" w:rsidP="00CE1857">
      <w:pPr>
        <w:spacing w:before="188" w:after="100" w:afterAutospacing="1" w:line="288" w:lineRule="atLeast"/>
        <w:ind w:left="188" w:right="3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стадиями спорообразования являются:</w:t>
      </w:r>
    </w:p>
    <w:p w:rsidR="00287235" w:rsidRPr="00287235" w:rsidRDefault="00287235" w:rsidP="00CE1857">
      <w:pPr>
        <w:spacing w:before="188" w:after="100" w:afterAutospacing="1" w:line="288" w:lineRule="atLeast"/>
        <w:ind w:left="188" w:right="3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1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1. Подготовительная стадия.</w:t>
      </w:r>
      <w:r w:rsidRPr="00CE1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Процессу предшествует перестройка генетического аппарата клетки: ядерная ДНК вытягивается в виде нити и концентрируется у одного из полюсов клетки либо в центре в зависимости от вида бактерий. Эта часть клетки называется</w:t>
      </w:r>
      <w:r w:rsidRPr="00CE1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28723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спорогенной</w:t>
      </w:r>
      <w:proofErr w:type="spellEnd"/>
      <w:r w:rsidRPr="0028723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зоной.</w:t>
      </w:r>
    </w:p>
    <w:p w:rsidR="00287235" w:rsidRPr="00287235" w:rsidRDefault="00287235" w:rsidP="00CE1857">
      <w:pPr>
        <w:spacing w:before="188" w:after="100" w:afterAutospacing="1" w:line="288" w:lineRule="atLeast"/>
        <w:ind w:left="188" w:right="3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1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 Образование </w:t>
      </w:r>
      <w:proofErr w:type="spellStart"/>
      <w:r w:rsidRPr="00CE1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проспоры</w:t>
      </w:r>
      <w:proofErr w:type="gramStart"/>
      <w:r w:rsidRPr="00CE1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spellEnd"/>
      <w:proofErr w:type="gram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спорогенной</w:t>
      </w:r>
      <w:proofErr w:type="spell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зоне происходит обезвоживание и уплотнение цитоплазмы и обособление этой зоны с помощью перегородки, образующейся из цитоплазматической мембраны.</w:t>
      </w:r>
    </w:p>
    <w:p w:rsidR="00287235" w:rsidRPr="00287235" w:rsidRDefault="00287235" w:rsidP="00CE1857">
      <w:pPr>
        <w:spacing w:before="188" w:after="100" w:afterAutospacing="1" w:line="288" w:lineRule="atLeast"/>
        <w:ind w:left="188" w:right="3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8723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Проспора</w:t>
      </w:r>
      <w:proofErr w:type="spellEnd"/>
      <w:r w:rsidRPr="0028723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–</w:t>
      </w:r>
      <w:r w:rsidRPr="00CE1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структура, располагающаяся внутри клетки и отделенная от нее двумя мембранами.</w:t>
      </w:r>
    </w:p>
    <w:p w:rsidR="00287235" w:rsidRPr="00287235" w:rsidRDefault="00287235" w:rsidP="00CE1857">
      <w:pPr>
        <w:spacing w:before="188" w:after="100" w:afterAutospacing="1" w:line="288" w:lineRule="atLeast"/>
        <w:ind w:left="188" w:right="3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1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Формирование оболочек споры.</w:t>
      </w:r>
      <w:r w:rsidRPr="00CE1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 мембранами формируется кортикальный слой (</w:t>
      </w:r>
      <w:proofErr w:type="spell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кортекс</w:t>
      </w:r>
      <w:proofErr w:type="spell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сходный по составу с клеточной стенкой вегетативной клетки. Помимо </w:t>
      </w:r>
      <w:proofErr w:type="spell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пептидогликана</w:t>
      </w:r>
      <w:proofErr w:type="spell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муреина</w:t>
      </w:r>
      <w:proofErr w:type="spell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 </w:t>
      </w:r>
      <w:proofErr w:type="spell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кортексе</w:t>
      </w:r>
      <w:proofErr w:type="spell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содержится кальциевая соль</w:t>
      </w:r>
      <w:r w:rsidRPr="00CE1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28723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дипиколиновой</w:t>
      </w:r>
      <w:proofErr w:type="spellEnd"/>
      <w:r w:rsidRPr="00CE1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кислоты, которая синтезируется клеткой в процессе спорообразования. Затем сверху мембраны синтезируется оболочка споры, состоящая из нескольких слоев. Число и строение слоев </w:t>
      </w:r>
      <w:proofErr w:type="gram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различны</w:t>
      </w:r>
      <w:proofErr w:type="gram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разных видов бактерий. Оболочка малопроницаема для воды и растворенных веществ и обеспечивает большую устойчивость спор к внешним воздействиям</w:t>
      </w:r>
    </w:p>
    <w:p w:rsidR="00287235" w:rsidRPr="00287235" w:rsidRDefault="00287235" w:rsidP="00CE1857">
      <w:pPr>
        <w:spacing w:before="188" w:after="100" w:afterAutospacing="1" w:line="288" w:lineRule="atLeast"/>
        <w:ind w:left="188" w:right="3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1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Выход споры из клетки.</w:t>
      </w:r>
      <w:r w:rsidRPr="00CE1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созревания споры разрушается оболочка, и спора выходит наружу.</w:t>
      </w:r>
    </w:p>
    <w:p w:rsidR="00287235" w:rsidRPr="00287235" w:rsidRDefault="00287235" w:rsidP="00CE1857">
      <w:pPr>
        <w:spacing w:before="188" w:after="100" w:afterAutospacing="1" w:line="288" w:lineRule="atLeast"/>
        <w:ind w:left="188" w:right="3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 спорообразования длится несколько часов.</w:t>
      </w:r>
    </w:p>
    <w:p w:rsidR="00287235" w:rsidRPr="00287235" w:rsidRDefault="00287235" w:rsidP="00CE1857">
      <w:pPr>
        <w:spacing w:before="188" w:after="100" w:afterAutospacing="1" w:line="288" w:lineRule="atLeast"/>
        <w:ind w:left="188" w:right="3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</w:t>
      </w:r>
      <w:r w:rsidRPr="00CE1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8723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спора –</w:t>
      </w:r>
      <w:r w:rsidRPr="00CE1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это обезвоженная клетка, покрытая многослойной оболочкой, в состав которой входит кальциевая соль </w:t>
      </w:r>
      <w:proofErr w:type="spell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дипиколиновой</w:t>
      </w:r>
      <w:proofErr w:type="spell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кислоты. Основной особенностью бактериальных спор является их </w:t>
      </w:r>
      <w:proofErr w:type="gram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высокая</w:t>
      </w:r>
      <w:proofErr w:type="gram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термоустойчивость</w:t>
      </w:r>
      <w:proofErr w:type="spell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E1857" w:rsidRPr="00287235" w:rsidRDefault="00287235" w:rsidP="00CE1857">
      <w:pPr>
        <w:spacing w:before="188" w:after="100" w:afterAutospacing="1" w:line="288" w:lineRule="atLeast"/>
        <w:ind w:left="188" w:right="3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Попадая в благоприятные условия, спора прорастает. Процесс превращения споры в растущую (вегетативную) клетку начинается с поглощения воды и набухания. При этом происходят глубокие физиологические изменения: усиливается </w:t>
      </w:r>
      <w:proofErr w:type="gram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дыхание</w:t>
      </w:r>
      <w:proofErr w:type="gram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активизируются ферменты. В этот же период спора теряет </w:t>
      </w:r>
      <w:proofErr w:type="gram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свою</w:t>
      </w:r>
      <w:proofErr w:type="gram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термоустойчивость</w:t>
      </w:r>
      <w:proofErr w:type="spellEnd"/>
      <w:r w:rsidRPr="002872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Затем внешняя оболочка ее разрывается, и из образовавшейся структуры формируется вегетативная клетка.</w:t>
      </w:r>
    </w:p>
    <w:tbl>
      <w:tblPr>
        <w:tblpPr w:leftFromText="45" w:rightFromText="45" w:vertAnchor="text"/>
        <w:tblW w:w="4500" w:type="dxa"/>
        <w:tblCellSpacing w:w="75" w:type="dxa"/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4500"/>
      </w:tblGrid>
      <w:tr w:rsidR="009053BA" w:rsidRPr="009053BA" w:rsidTr="009053BA">
        <w:trPr>
          <w:tblCellSpacing w:w="75" w:type="dxa"/>
        </w:trPr>
        <w:tc>
          <w:tcPr>
            <w:tcW w:w="0" w:type="auto"/>
            <w:hideMark/>
          </w:tcPr>
          <w:p w:rsidR="009053BA" w:rsidRPr="009053BA" w:rsidRDefault="009053BA" w:rsidP="00CE18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87235" w:rsidRPr="00287235" w:rsidRDefault="00287235" w:rsidP="00975FC0">
      <w:pPr>
        <w:spacing w:before="188" w:after="100" w:afterAutospacing="1" w:line="288" w:lineRule="atLeast"/>
        <w:ind w:left="188" w:right="313"/>
        <w:rPr>
          <w:color w:val="000000"/>
          <w:sz w:val="27"/>
          <w:szCs w:val="27"/>
        </w:rPr>
      </w:pPr>
    </w:p>
    <w:sectPr w:rsidR="00287235" w:rsidRPr="00287235" w:rsidSect="000C2F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87235"/>
    <w:rsid w:val="000C2F9F"/>
    <w:rsid w:val="001C03C3"/>
    <w:rsid w:val="002417F9"/>
    <w:rsid w:val="00287235"/>
    <w:rsid w:val="0060158E"/>
    <w:rsid w:val="009053BA"/>
    <w:rsid w:val="00975FC0"/>
    <w:rsid w:val="00CE1857"/>
    <w:rsid w:val="00EB2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7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7235"/>
  </w:style>
  <w:style w:type="character" w:styleId="a4">
    <w:name w:val="Strong"/>
    <w:basedOn w:val="a0"/>
    <w:uiPriority w:val="22"/>
    <w:qFormat/>
    <w:rsid w:val="0028723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8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5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4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87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81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2" w:color="CBCBE6"/>
            <w:right w:val="none" w:sz="0" w:space="0" w:color="auto"/>
          </w:divBdr>
        </w:div>
      </w:divsChild>
    </w:div>
    <w:div w:id="9974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52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2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9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0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D7C88B-02F6-40F3-B0CA-31A77AD31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972</Words>
  <Characters>5543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dcterms:created xsi:type="dcterms:W3CDTF">2020-01-19T17:58:00Z</dcterms:created>
  <dcterms:modified xsi:type="dcterms:W3CDTF">2020-01-20T17:17:00Z</dcterms:modified>
</cp:coreProperties>
</file>